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CIEPIC-TCLE-009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PLANO DE GERENCIAMENTO DE DADOS E ADEQUAÇÃO À LGPD  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a3w7c4rqg3g7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CONTROLE DOCUMENTAL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b1tt7mgtnppk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do Documento CIEPIC-LGPD-009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kawvmogbpee0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Versão 1.0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a47e4w8v8ryw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 de Emissão Maio/2026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nnom5fn6yqqp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Classificação</w:t>
      </w:r>
    </w:p>
    <w:p w:rsidR="00000000" w:rsidDel="00000000" w:rsidP="00000000" w:rsidRDefault="00000000" w:rsidRPr="00000000" w14:paraId="0000000B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Documento Institucional Obrigatório 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Este documento possui como finalidade assegurar proteção, gerenciamento responsável e conformidade legal relacionada aos dados utilizados na pesquisa científica submetida ao CIEPIC.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preenchimento é obrigatório para pesquisas que envolvam: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seres humanos;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dados pessoais;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dados sensíveis;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imagens;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áudios;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prontuários;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bancos de dados;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informações institucionais.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pesquisador deverá observar: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Lei Geral de Proteção de Dados – LGPD;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princípios éticos institucionais;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segurança da informação;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confidencialidade científica.</w:t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0"/>
      <w:bookmarkEnd w:id="1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7ztj9bps7xp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CLASSIFICAÇÃO DOS DADOS COLETADOS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brh0owluyl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Haverá coleta de:</w:t>
      </w:r>
    </w:p>
    <w:tbl>
      <w:tblPr>
        <w:tblStyle w:val="Table1"/>
        <w:tblW w:w="77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890"/>
        <w:gridCol w:w="1425"/>
        <w:gridCol w:w="1455"/>
        <w:tblGridChange w:id="0">
          <w:tblGrid>
            <w:gridCol w:w="4890"/>
            <w:gridCol w:w="1425"/>
            <w:gridCol w:w="14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dado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Imagem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Áudio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Vídeo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biométricos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clínicos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psicológicos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financeiros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sensíveis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2"/>
              <w:keepNext w:val="0"/>
              <w:keepLines w:val="0"/>
              <w:spacing w:after="0" w:before="0" w:line="276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61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049dri7a2rc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FINALIDADE DA COLETA DOS DADOS</w:t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kc0eofqu1gr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Os dados serão utilizados para: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Produção científica</w:t>
        <w:br w:type="textWrapping"/>
        <w:t xml:space="preserve">[ ] Análise estatística</w:t>
        <w:br w:type="textWrapping"/>
        <w:t xml:space="preserve">[ ] Pesquisa acadêmica</w:t>
        <w:br w:type="textWrapping"/>
        <w:t xml:space="preserve">[ ] Elaboração de relatórios</w:t>
        <w:br w:type="textWrapping"/>
        <w:t xml:space="preserve">[ ] Publicação científica</w:t>
        <w:br w:type="textWrapping"/>
        <w:t xml:space="preserve">[ ] Desenvolvimento institucional</w:t>
        <w:br w:type="textWrapping"/>
        <w:t xml:space="preserve">[ ] Outro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kxnxs8ju4yc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FORMA DE COLETA DOS DADOS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q25ofoct6iw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Os dados serão coletados por meio de:</w:t>
      </w:r>
    </w:p>
    <w:tbl>
      <w:tblPr>
        <w:tblStyle w:val="Table2"/>
        <w:tblW w:w="76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50"/>
        <w:gridCol w:w="1335"/>
        <w:gridCol w:w="1365"/>
        <w:tblGridChange w:id="0">
          <w:tblGrid>
            <w:gridCol w:w="4950"/>
            <w:gridCol w:w="1335"/>
            <w:gridCol w:w="136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Método de coleta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Questionário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Entrevista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Formulário eletrônico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Observação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Prontuário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Banco de dados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Plataforma digital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Outro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83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5abbbe8h0lq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ARMAZENAMENTO DOS DADOS</w:t>
      </w:r>
    </w:p>
    <w:p w:rsidR="00000000" w:rsidDel="00000000" w:rsidP="00000000" w:rsidRDefault="00000000" w:rsidRPr="00000000" w14:paraId="00000085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s088uxip8jdi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Os dados serão armazenados em:</w:t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Nuvem protegida</w:t>
        <w:br w:type="textWrapping"/>
        <w:t xml:space="preserve">[ ] Servidor institucional</w:t>
        <w:br w:type="textWrapping"/>
        <w:t xml:space="preserve">[ ] HD criptografado</w:t>
        <w:br w:type="textWrapping"/>
        <w:t xml:space="preserve">[ ] Plataforma institucional</w:t>
        <w:br w:type="textWrapping"/>
        <w:t xml:space="preserve">[ ] Ambiente físico seguro</w:t>
        <w:br w:type="textWrapping"/>
        <w:t xml:space="preserve">[ ] Outro</w:t>
      </w:r>
    </w:p>
    <w:p w:rsidR="00000000" w:rsidDel="00000000" w:rsidP="00000000" w:rsidRDefault="00000000" w:rsidRPr="00000000" w14:paraId="00000087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88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fa299htxjo2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CONTROLE DE ACESSO</w:t>
      </w:r>
    </w:p>
    <w:p w:rsidR="00000000" w:rsidDel="00000000" w:rsidP="00000000" w:rsidRDefault="00000000" w:rsidRPr="00000000" w14:paraId="0000008A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9xozud0nvhi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Quem terá acesso aos dados?</w:t>
      </w:r>
    </w:p>
    <w:tbl>
      <w:tblPr>
        <w:tblStyle w:val="Table3"/>
        <w:tblW w:w="76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15"/>
        <w:gridCol w:w="1245"/>
        <w:gridCol w:w="1275"/>
        <w:tblGridChange w:id="0">
          <w:tblGrid>
            <w:gridCol w:w="5115"/>
            <w:gridCol w:w="1245"/>
            <w:gridCol w:w="127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Responsável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Pesquisador responsável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Co-pesquisadores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Estatístico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Instituição vinculada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Empresa terceirizada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Outro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A0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sw41b9d3iaq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Medidas de proteção adotadas</w:t>
      </w:r>
    </w:p>
    <w:p w:rsidR="00000000" w:rsidDel="00000000" w:rsidP="00000000" w:rsidRDefault="00000000" w:rsidRPr="00000000" w14:paraId="000000A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Restrição de acesso</w:t>
        <w:br w:type="textWrapping"/>
        <w:t xml:space="preserve">[ ] Senha de proteção</w:t>
        <w:br w:type="textWrapping"/>
        <w:t xml:space="preserve">[ ] Criptografia</w:t>
        <w:br w:type="textWrapping"/>
        <w:t xml:space="preserve">[ ] Controle institucional</w:t>
        <w:br w:type="textWrapping"/>
        <w:t xml:space="preserve">[ ] Anonimização</w:t>
        <w:br w:type="textWrapping"/>
        <w:t xml:space="preserve">[ ] Backup seguro</w:t>
      </w:r>
    </w:p>
    <w:p w:rsidR="00000000" w:rsidDel="00000000" w:rsidP="00000000" w:rsidRDefault="00000000" w:rsidRPr="00000000" w14:paraId="000000A3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rtcdzawib52a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COMPARTILHAMENTO DOS DADOS</w:t>
      </w:r>
    </w:p>
    <w:p w:rsidR="00000000" w:rsidDel="00000000" w:rsidP="00000000" w:rsidRDefault="00000000" w:rsidRPr="00000000" w14:paraId="000000A4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5rrjbjhip3i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Os dados serão compartilhados?</w:t>
      </w:r>
    </w:p>
    <w:p w:rsidR="00000000" w:rsidDel="00000000" w:rsidP="00000000" w:rsidRDefault="00000000" w:rsidRPr="00000000" w14:paraId="000000A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  [ ] Não</w:t>
      </w:r>
    </w:p>
    <w:p w:rsidR="00000000" w:rsidDel="00000000" w:rsidP="00000000" w:rsidRDefault="00000000" w:rsidRPr="00000000" w14:paraId="000000A6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9rk6fncenun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afirmativo, indicar:</w:t>
      </w:r>
    </w:p>
    <w:tbl>
      <w:tblPr>
        <w:tblStyle w:val="Table4"/>
        <w:tblW w:w="84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70"/>
        <w:gridCol w:w="3960"/>
        <w:tblGridChange w:id="0">
          <w:tblGrid>
            <w:gridCol w:w="4470"/>
            <w:gridCol w:w="396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Destinatário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Style w:val="Heading2"/>
              <w:keepNext w:val="0"/>
              <w:keepLines w:val="0"/>
              <w:spacing w:after="0" w:before="0" w:line="360" w:lineRule="auto"/>
              <w:ind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Finalidade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Style w:val="Heading2"/>
              <w:keepNext w:val="0"/>
              <w:keepLines w:val="0"/>
              <w:spacing w:after="240" w:before="0" w:line="360" w:lineRule="auto"/>
              <w:ind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hxahilenhenq" w:id="24"/>
            <w:bookmarkEnd w:id="24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x3cwsnodfts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9. RETENÇÃO E DESCARTE DOS DADOS</w:t>
      </w:r>
    </w:p>
    <w:p w:rsidR="00000000" w:rsidDel="00000000" w:rsidP="00000000" w:rsidRDefault="00000000" w:rsidRPr="00000000" w14:paraId="000000B0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cacedroizwa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Prazo de retenção dos dados</w:t>
      </w:r>
    </w:p>
    <w:p w:rsidR="00000000" w:rsidDel="00000000" w:rsidP="00000000" w:rsidRDefault="00000000" w:rsidRPr="00000000" w14:paraId="000000B1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zn9m5ge8p7m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tipx1dxvorg6" w:id="40"/>
      <w:bookmarkEnd w:id="4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Forma de descarte</w:t>
      </w:r>
    </w:p>
    <w:p w:rsidR="00000000" w:rsidDel="00000000" w:rsidP="00000000" w:rsidRDefault="00000000" w:rsidRPr="00000000" w14:paraId="000000B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Exclusão permanente</w:t>
        <w:br w:type="textWrapping"/>
        <w:t xml:space="preserve">[ ] Anonimização</w:t>
        <w:br w:type="textWrapping"/>
        <w:t xml:space="preserve">[ ] Arquivamento institucional</w:t>
        <w:br w:type="textWrapping"/>
        <w:t xml:space="preserve">[ ] Destruição física</w:t>
        <w:br w:type="textWrapping"/>
        <w:t xml:space="preserve">[ ] Outro</w:t>
      </w:r>
    </w:p>
    <w:p w:rsidR="00000000" w:rsidDel="00000000" w:rsidP="00000000" w:rsidRDefault="00000000" w:rsidRPr="00000000" w14:paraId="000000B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Descrição:</w:t>
      </w:r>
    </w:p>
    <w:p w:rsidR="00000000" w:rsidDel="00000000" w:rsidP="00000000" w:rsidRDefault="00000000" w:rsidRPr="00000000" w14:paraId="000000B6">
      <w:pPr>
        <w:pStyle w:val="Heading2"/>
        <w:keepNext w:val="0"/>
        <w:keepLines w:val="0"/>
        <w:spacing w:after="240" w:before="0" w:line="360" w:lineRule="auto"/>
        <w:ind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bg24zv1beii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10. ADEQUAÇÃO À LGPD</w:t>
      </w:r>
    </w:p>
    <w:p w:rsidR="00000000" w:rsidDel="00000000" w:rsidP="00000000" w:rsidRDefault="00000000" w:rsidRPr="00000000" w14:paraId="000000B8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a89vo61azf4" w:id="42"/>
      <w:bookmarkEnd w:id="4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 pesquisador declara que:</w:t>
      </w:r>
    </w:p>
    <w:p w:rsidR="00000000" w:rsidDel="00000000" w:rsidP="00000000" w:rsidRDefault="00000000" w:rsidRPr="00000000" w14:paraId="000000B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Os participantes serão devidamente informados sobre a utilização dos dados;</w:t>
      </w:r>
    </w:p>
    <w:p w:rsidR="00000000" w:rsidDel="00000000" w:rsidP="00000000" w:rsidRDefault="00000000" w:rsidRPr="00000000" w14:paraId="000000B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Os dados serão utilizados exclusivamente para fins científicos;</w:t>
      </w:r>
    </w:p>
    <w:p w:rsidR="00000000" w:rsidDel="00000000" w:rsidP="00000000" w:rsidRDefault="00000000" w:rsidRPr="00000000" w14:paraId="000000B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Será preservada confidencialidade das informações;</w:t>
      </w:r>
    </w:p>
    <w:p w:rsidR="00000000" w:rsidDel="00000000" w:rsidP="00000000" w:rsidRDefault="00000000" w:rsidRPr="00000000" w14:paraId="000000B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Os dados sensíveis receberão proteção reforçada;</w:t>
      </w:r>
    </w:p>
    <w:p w:rsidR="00000000" w:rsidDel="00000000" w:rsidP="00000000" w:rsidRDefault="00000000" w:rsidRPr="00000000" w14:paraId="000000BD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pesquisa respeitará integralmente a LGPD.</w:t>
      </w:r>
    </w:p>
    <w:p w:rsidR="00000000" w:rsidDel="00000000" w:rsidP="00000000" w:rsidRDefault="00000000" w:rsidRPr="00000000" w14:paraId="000000BE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v407x47fvxg" w:id="43"/>
      <w:bookmarkEnd w:id="4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11. INCIDENTES DE SEGURANÇA</w:t>
      </w:r>
    </w:p>
    <w:p w:rsidR="00000000" w:rsidDel="00000000" w:rsidP="00000000" w:rsidRDefault="00000000" w:rsidRPr="00000000" w14:paraId="000000BF">
      <w:pPr>
        <w:pStyle w:val="Heading2"/>
        <w:keepNext w:val="0"/>
        <w:keepLines w:val="0"/>
        <w:spacing w:before="36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su9wxsodf9xa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de incidente relacionado aos dados:</w:t>
      </w:r>
    </w:p>
    <w:p w:rsidR="00000000" w:rsidDel="00000000" w:rsidP="00000000" w:rsidRDefault="00000000" w:rsidRPr="00000000" w14:paraId="000000C0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CIEPIC será comunicado imediatamente;</w:t>
      </w:r>
    </w:p>
    <w:p w:rsidR="00000000" w:rsidDel="00000000" w:rsidP="00000000" w:rsidRDefault="00000000" w:rsidRPr="00000000" w14:paraId="000000C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Serão adotadas medidas corretivas;</w:t>
      </w:r>
    </w:p>
    <w:p w:rsidR="00000000" w:rsidDel="00000000" w:rsidP="00000000" w:rsidRDefault="00000000" w:rsidRPr="00000000" w14:paraId="000000C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Os participantes afetados serão informados;</w:t>
      </w:r>
    </w:p>
    <w:p w:rsidR="00000000" w:rsidDel="00000000" w:rsidP="00000000" w:rsidRDefault="00000000" w:rsidRPr="00000000" w14:paraId="000000C3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Haverá investigação institucional do incidente.</w:t>
      </w:r>
    </w:p>
    <w:p w:rsidR="00000000" w:rsidDel="00000000" w:rsidP="00000000" w:rsidRDefault="00000000" w:rsidRPr="00000000" w14:paraId="000000C4">
      <w:pPr>
        <w:pStyle w:val="Heading1"/>
        <w:keepNext w:val="0"/>
        <w:keepLines w:val="0"/>
        <w:spacing w:after="120" w:before="480" w:line="360" w:lineRule="auto"/>
        <w:ind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817b0yayyjw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12. DECLARAÇÃO FINAL</w:t>
      </w:r>
    </w:p>
    <w:p w:rsidR="00000000" w:rsidDel="00000000" w:rsidP="00000000" w:rsidRDefault="00000000" w:rsidRPr="00000000" w14:paraId="000000C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declaro que:</w:t>
      </w:r>
    </w:p>
    <w:p w:rsidR="00000000" w:rsidDel="00000000" w:rsidP="00000000" w:rsidRDefault="00000000" w:rsidRPr="00000000" w14:paraId="000000C6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todas as informações apresentadas são verdadeiras;</w:t>
      </w:r>
    </w:p>
    <w:p w:rsidR="00000000" w:rsidDel="00000000" w:rsidP="00000000" w:rsidRDefault="00000000" w:rsidRPr="00000000" w14:paraId="000000C7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os dados serão tratados com responsabilidade ética e legal;</w:t>
      </w:r>
    </w:p>
    <w:p w:rsidR="00000000" w:rsidDel="00000000" w:rsidP="00000000" w:rsidRDefault="00000000" w:rsidRPr="00000000" w14:paraId="000000C8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xahilenhenq" w:id="24"/>
      <w:bookmarkEnd w:id="2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serão adotadas medidas adequadas de proteção das informações;</w:t>
      </w:r>
    </w:p>
    <w:p w:rsidR="00000000" w:rsidDel="00000000" w:rsidP="00000000" w:rsidRDefault="00000000" w:rsidRPr="00000000" w14:paraId="000000C9">
      <w:pPr>
        <w:pStyle w:val="Heading2"/>
        <w:keepNext w:val="0"/>
        <w:keepLines w:val="0"/>
        <w:numPr>
          <w:ilvl w:val="0"/>
          <w:numId w:val="3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46"/>
      <w:bookmarkEnd w:id="4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pesquisa respeitará integralmente a LGPD e as diretrizes institucionais do CIEPIC.</w:t>
      </w:r>
    </w:p>
    <w:p w:rsidR="00000000" w:rsidDel="00000000" w:rsidP="00000000" w:rsidRDefault="00000000" w:rsidRPr="00000000" w14:paraId="000000C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CB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48"/>
      <w:bookmarkEnd w:id="4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CC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49"/>
      <w:bookmarkEnd w:id="4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50"/>
      <w:bookmarkEnd w:id="5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C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C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52"/>
      <w:bookmarkEnd w:id="5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D0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D1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D2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53"/>
      <w:bookmarkEnd w:id="5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D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D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Observações institucionais </w:t>
      </w:r>
    </w:p>
    <w:p w:rsidR="00000000" w:rsidDel="00000000" w:rsidP="00000000" w:rsidRDefault="00000000" w:rsidRPr="00000000" w14:paraId="000000D5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zs7ix4gz7a8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55"/>
      <w:bookmarkEnd w:id="5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D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D9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D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DB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56"/>
      <w:bookmarkEnd w:id="5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-1080125</wp:posOffset>
          </wp:positionH>
          <wp:positionV relativeFrom="paragraph">
            <wp:posOffset>-449639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3uLHIFGjy0H9W2bV3PYYblMi5A==">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nMDQ5ZHJpN2EycmMyDmguZ2tjMGVvZnF1MWdyMg5oLmh4YWhpbGVuaGVucTIOaC5oeGFoaWxlbmhlbnEyDmguaHhhaGlsZW5oZW5xMg5oLjRreG54czhqdTR5YzIOaC5kcTI1b2ZvY3Q2aXc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jg1YWJiYmU4aDBscTIOaC5zMDg4dXhpcDhqZGkyDmguaHhhaGlsZW5oZW5xMg5oLmh4YWhpbGVuaGVucTIOaC5oeGFoaWxlbmhlbnEyDmguOWZhMjk5aHR4am8yMg5oLmg5eG96dWQwbnZoa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